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B8CF" w14:textId="77777777" w:rsidR="00B414B1" w:rsidRDefault="00000000">
      <w:pPr>
        <w:spacing w:after="40"/>
        <w:jc w:val="center"/>
      </w:pPr>
      <w:r>
        <w:rPr>
          <w:b/>
          <w:bCs/>
          <w:color w:val="1F3A5F"/>
          <w:sz w:val="40"/>
          <w:szCs w:val="40"/>
        </w:rPr>
        <w:t xml:space="preserve">운 영 </w:t>
      </w:r>
      <w:proofErr w:type="gramStart"/>
      <w:r>
        <w:rPr>
          <w:b/>
          <w:bCs/>
          <w:color w:val="1F3A5F"/>
          <w:sz w:val="40"/>
          <w:szCs w:val="40"/>
        </w:rPr>
        <w:t>비  예</w:t>
      </w:r>
      <w:proofErr w:type="gramEnd"/>
      <w:r>
        <w:rPr>
          <w:b/>
          <w:bCs/>
          <w:color w:val="1F3A5F"/>
          <w:sz w:val="40"/>
          <w:szCs w:val="40"/>
        </w:rPr>
        <w:t xml:space="preserve"> 산 안</w:t>
      </w:r>
    </w:p>
    <w:p w14:paraId="2800B744" w14:textId="77777777" w:rsidR="00B414B1" w:rsidRDefault="00000000">
      <w:pPr>
        <w:spacing w:after="200"/>
        <w:jc w:val="center"/>
      </w:pPr>
      <w:r>
        <w:rPr>
          <w:b/>
          <w:bCs/>
          <w:color w:val="2E75B6"/>
          <w:sz w:val="20"/>
          <w:szCs w:val="20"/>
        </w:rPr>
        <w:t xml:space="preserve">전업 </w:t>
      </w:r>
      <w:proofErr w:type="spellStart"/>
      <w:r>
        <w:rPr>
          <w:b/>
          <w:bCs/>
          <w:color w:val="2E75B6"/>
          <w:sz w:val="20"/>
          <w:szCs w:val="20"/>
        </w:rPr>
        <w:t>취준생</w:t>
      </w:r>
      <w:proofErr w:type="spellEnd"/>
      <w:r>
        <w:rPr>
          <w:b/>
          <w:bCs/>
          <w:color w:val="2E75B6"/>
          <w:sz w:val="20"/>
          <w:szCs w:val="20"/>
        </w:rPr>
        <w:t xml:space="preserve"> 자기고용 </w:t>
      </w:r>
      <w:proofErr w:type="gramStart"/>
      <w:r>
        <w:rPr>
          <w:b/>
          <w:bCs/>
          <w:color w:val="2E75B6"/>
          <w:sz w:val="20"/>
          <w:szCs w:val="20"/>
        </w:rPr>
        <w:t>프로젝트  ·</w:t>
      </w:r>
      <w:proofErr w:type="gramEnd"/>
      <w:r>
        <w:rPr>
          <w:b/>
          <w:bCs/>
          <w:color w:val="2E75B6"/>
          <w:sz w:val="20"/>
          <w:szCs w:val="20"/>
        </w:rPr>
        <w:t xml:space="preserve">  근로계약서 제7조 별첨</w:t>
      </w:r>
    </w:p>
    <w:p w14:paraId="3E836BEB" w14:textId="77777777" w:rsidR="00B414B1" w:rsidRDefault="00000000">
      <w:pPr>
        <w:spacing w:after="100" w:line="276" w:lineRule="auto"/>
      </w:pPr>
      <w:r>
        <w:t xml:space="preserve">본 예산안은 급여(인건비)와 별개로, 프로젝트 수행에 필요한 비용을 정리한 것이다. 모든 결제는 본인이 집행하며, 사용자(어머니)의 결재를 받는다. 비용은 성격에 따라 ① 월간 운영비 ② 초기 </w:t>
      </w:r>
      <w:proofErr w:type="spellStart"/>
      <w:r>
        <w:t>셋업비</w:t>
      </w:r>
      <w:proofErr w:type="spellEnd"/>
      <w:r>
        <w:t>(일회성) ③ 마케팅 실험비로 구분한다.</w:t>
      </w:r>
    </w:p>
    <w:p w14:paraId="52CFE366" w14:textId="77777777" w:rsidR="00B414B1" w:rsidRDefault="00000000">
      <w:pPr>
        <w:spacing w:after="160" w:line="276" w:lineRule="auto"/>
      </w:pPr>
      <w:proofErr w:type="gramStart"/>
      <w:r>
        <w:rPr>
          <w:color w:val="888888"/>
          <w:sz w:val="19"/>
          <w:szCs w:val="19"/>
        </w:rPr>
        <w:t>작성일 :</w:t>
      </w:r>
      <w:proofErr w:type="gramEnd"/>
      <w:r>
        <w:rPr>
          <w:color w:val="888888"/>
          <w:sz w:val="19"/>
          <w:szCs w:val="19"/>
        </w:rPr>
        <w:t xml:space="preserve"> </w:t>
      </w:r>
      <w:proofErr w:type="gramStart"/>
      <w:r>
        <w:rPr>
          <w:color w:val="888888"/>
          <w:sz w:val="19"/>
          <w:szCs w:val="19"/>
        </w:rPr>
        <w:t>2026 .</w:t>
      </w:r>
      <w:proofErr w:type="gramEnd"/>
      <w:r>
        <w:rPr>
          <w:color w:val="888888"/>
          <w:sz w:val="19"/>
          <w:szCs w:val="19"/>
        </w:rPr>
        <w:t xml:space="preserve">   </w:t>
      </w:r>
      <w:proofErr w:type="gramStart"/>
      <w:r>
        <w:rPr>
          <w:color w:val="888888"/>
          <w:sz w:val="19"/>
          <w:szCs w:val="19"/>
        </w:rPr>
        <w:t xml:space="preserve">  .</w:t>
      </w:r>
      <w:proofErr w:type="gramEnd"/>
      <w:r>
        <w:rPr>
          <w:color w:val="888888"/>
          <w:sz w:val="19"/>
          <w:szCs w:val="19"/>
        </w:rPr>
        <w:t xml:space="preserve">   </w:t>
      </w:r>
      <w:proofErr w:type="gramStart"/>
      <w:r>
        <w:rPr>
          <w:color w:val="888888"/>
          <w:sz w:val="19"/>
          <w:szCs w:val="19"/>
        </w:rPr>
        <w:t xml:space="preserve">  .</w:t>
      </w:r>
      <w:proofErr w:type="gramEnd"/>
      <w:r>
        <w:rPr>
          <w:color w:val="888888"/>
          <w:sz w:val="19"/>
          <w:szCs w:val="19"/>
        </w:rPr>
        <w:t xml:space="preserve">          </w:t>
      </w:r>
      <w:proofErr w:type="gramStart"/>
      <w:r>
        <w:rPr>
          <w:color w:val="888888"/>
          <w:sz w:val="19"/>
          <w:szCs w:val="19"/>
        </w:rPr>
        <w:t>작성 :</w:t>
      </w:r>
      <w:proofErr w:type="gramEnd"/>
      <w:r>
        <w:rPr>
          <w:color w:val="888888"/>
          <w:sz w:val="19"/>
          <w:szCs w:val="19"/>
        </w:rPr>
        <w:t xml:space="preserve"> 본인          </w:t>
      </w:r>
      <w:proofErr w:type="gramStart"/>
      <w:r>
        <w:rPr>
          <w:color w:val="888888"/>
          <w:sz w:val="19"/>
          <w:szCs w:val="19"/>
        </w:rPr>
        <w:t>결재 :</w:t>
      </w:r>
      <w:proofErr w:type="gramEnd"/>
      <w:r>
        <w:rPr>
          <w:color w:val="888888"/>
          <w:sz w:val="19"/>
          <w:szCs w:val="19"/>
        </w:rPr>
        <w:t xml:space="preserve"> 사용자(어머니)</w:t>
      </w:r>
    </w:p>
    <w:p w14:paraId="0C538F68" w14:textId="77777777" w:rsidR="00B414B1" w:rsidRDefault="00000000">
      <w:pPr>
        <w:pStyle w:val="1"/>
      </w:pPr>
      <w:proofErr w:type="gramStart"/>
      <w:r>
        <w:t>①  월간</w:t>
      </w:r>
      <w:proofErr w:type="gramEnd"/>
      <w:r>
        <w:t xml:space="preserve"> 운영비</w:t>
      </w:r>
    </w:p>
    <w:p w14:paraId="7CB149F7" w14:textId="77777777" w:rsidR="00B414B1" w:rsidRDefault="00000000">
      <w:pPr>
        <w:spacing w:after="120" w:line="276" w:lineRule="auto"/>
      </w:pPr>
      <w:r>
        <w:rPr>
          <w:color w:val="888888"/>
          <w:sz w:val="19"/>
          <w:szCs w:val="19"/>
        </w:rPr>
        <w:t>매월 반복적으로 발생하며, 월초에 일괄 결재한다. 변동 항목은 ‘상한’을 승인하고 실제 사용분만 정산한다.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2360"/>
        <w:gridCol w:w="2400"/>
      </w:tblGrid>
      <w:tr w:rsidR="00B414B1" w14:paraId="70F35A2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6F89FC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A0D48C3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금액(월)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AD2DDD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결재 방식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C56CFF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산정 근거</w:t>
            </w:r>
          </w:p>
        </w:tc>
      </w:tr>
      <w:tr w:rsidR="00B414B1" w14:paraId="69AD5C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5B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D7BE53" w14:textId="77777777" w:rsidR="00B414B1" w:rsidRDefault="00000000">
            <w:r>
              <w:rPr>
                <w:b/>
                <w:bCs/>
                <w:color w:val="FFFFFF"/>
                <w:sz w:val="21"/>
                <w:szCs w:val="21"/>
              </w:rPr>
              <w:t>고정비 — 매월 일정</w:t>
            </w:r>
          </w:p>
        </w:tc>
      </w:tr>
      <w:tr w:rsidR="00B414B1" w14:paraId="6A19F93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CB3EF6" w14:textId="77777777" w:rsidR="00B414B1" w:rsidRDefault="00000000">
            <w:r>
              <w:rPr>
                <w:sz w:val="19"/>
                <w:szCs w:val="19"/>
              </w:rPr>
              <w:t>Claude (Max)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3B32B8" w14:textId="2E7EF94F" w:rsidR="00B414B1" w:rsidRDefault="00C15E04">
            <w:pPr>
              <w:jc w:val="center"/>
            </w:pPr>
            <w:r>
              <w:rPr>
                <w:rFonts w:hint="eastAsia"/>
                <w:sz w:val="19"/>
                <w:szCs w:val="19"/>
              </w:rPr>
              <w:t>169,200</w:t>
            </w:r>
            <w:r>
              <w:rPr>
                <w:sz w:val="19"/>
                <w:szCs w:val="19"/>
              </w:rPr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157E08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월간 일괄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90D3CB" w14:textId="0F3F8BED" w:rsidR="00B414B1" w:rsidRDefault="00000000">
            <w:r>
              <w:rPr>
                <w:sz w:val="17"/>
                <w:szCs w:val="17"/>
              </w:rPr>
              <w:t>메인 AI 에이전트 (사용량 병목으로 Max 전환)</w:t>
            </w:r>
            <w:r w:rsidR="00C15E04">
              <w:rPr>
                <w:rFonts w:hint="eastAsia"/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 w:rsidR="00B414B1" w14:paraId="52495D3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7BD250" w14:textId="77777777" w:rsidR="00B414B1" w:rsidRDefault="00000000">
            <w:r>
              <w:rPr>
                <w:sz w:val="19"/>
                <w:szCs w:val="19"/>
              </w:rPr>
              <w:t>Gemini (Pro)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3FF42C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29,000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86FCCC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월간 일괄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9D0803" w14:textId="77777777" w:rsidR="00B414B1" w:rsidRDefault="00000000">
            <w:r>
              <w:rPr>
                <w:sz w:val="17"/>
                <w:szCs w:val="17"/>
              </w:rPr>
              <w:t>맥락 유지·장기기억 보조</w:t>
            </w:r>
          </w:p>
        </w:tc>
      </w:tr>
      <w:tr w:rsidR="00B414B1" w14:paraId="60F23AC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2E7D52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8ADAA1" w14:textId="77777777" w:rsidR="00B414B1" w:rsidRDefault="00000000">
            <w:r>
              <w:rPr>
                <w:b/>
                <w:bCs/>
                <w:color w:val="FFFFFF"/>
                <w:sz w:val="21"/>
                <w:szCs w:val="21"/>
              </w:rPr>
              <w:t>변동비 — 사용량 비례</w:t>
            </w:r>
          </w:p>
        </w:tc>
      </w:tr>
      <w:tr w:rsidR="00B414B1" w14:paraId="004D1FB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C62B3A" w14:textId="77777777" w:rsidR="00B414B1" w:rsidRDefault="00000000">
            <w:r>
              <w:rPr>
                <w:sz w:val="19"/>
                <w:szCs w:val="19"/>
              </w:rPr>
              <w:t>작업공간(</w:t>
            </w:r>
            <w:proofErr w:type="spellStart"/>
            <w:r>
              <w:rPr>
                <w:sz w:val="19"/>
                <w:szCs w:val="19"/>
              </w:rPr>
              <w:t>카공족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7533BA" w14:textId="77777777" w:rsidR="00B414B1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상한 129,800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4E305F" w14:textId="77777777" w:rsidR="00B414B1" w:rsidRDefault="00000000">
            <w:pPr>
              <w:jc w:val="center"/>
            </w:pPr>
            <w:r>
              <w:rPr>
                <w:sz w:val="17"/>
                <w:szCs w:val="17"/>
              </w:rPr>
              <w:t>상한 승인 후 실사용 정산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A2A97E" w14:textId="77777777" w:rsidR="00B414B1" w:rsidRDefault="00000000">
            <w:r>
              <w:rPr>
                <w:sz w:val="17"/>
                <w:szCs w:val="17"/>
              </w:rPr>
              <w:t>일 5,900 × 최대 22일</w:t>
            </w:r>
          </w:p>
        </w:tc>
      </w:tr>
      <w:tr w:rsidR="00B414B1" w14:paraId="2070BA7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C67A43" w14:textId="77777777" w:rsidR="00B414B1" w:rsidRDefault="00000000">
            <w:r>
              <w:rPr>
                <w:b/>
                <w:bCs/>
                <w:color w:val="FFFFFF"/>
                <w:sz w:val="19"/>
                <w:szCs w:val="19"/>
              </w:rPr>
              <w:t>월간 운영비 합계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4D1A75" w14:textId="744DAD5F" w:rsidR="00B414B1" w:rsidRDefault="00C15E0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FFFFFF"/>
                <w:sz w:val="17"/>
                <w:szCs w:val="17"/>
              </w:rPr>
              <w:t>328,000원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FCD29F" w14:textId="72C484C3" w:rsidR="00B414B1" w:rsidRDefault="00C15E04" w:rsidP="00C15E04">
            <w:pPr>
              <w:jc w:val="center"/>
            </w:pPr>
            <w:r w:rsidRPr="00C15E04">
              <w:rPr>
                <w:rFonts w:hint="eastAsia"/>
                <w:sz w:val="18"/>
                <w:szCs w:val="18"/>
              </w:rPr>
              <w:t>월간 일괄 지급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28E89E" w14:textId="77777777" w:rsidR="00B414B1" w:rsidRDefault="00000000">
            <w:r>
              <w:rPr>
                <w:i/>
                <w:iCs/>
                <w:color w:val="FFFFFF"/>
                <w:sz w:val="16"/>
                <w:szCs w:val="16"/>
              </w:rPr>
              <w:t>Claude Max 169,200 + Gemini 29,000 + 카공 상한 129,800</w:t>
            </w:r>
          </w:p>
        </w:tc>
      </w:tr>
    </w:tbl>
    <w:p w14:paraId="1FAEECA8" w14:textId="77777777" w:rsidR="00B414B1" w:rsidRDefault="00000000">
      <w:pPr>
        <w:spacing w:after="60" w:line="276" w:lineRule="auto"/>
      </w:pPr>
      <w:r>
        <w:rPr>
          <w:i/>
          <w:iCs/>
          <w:color w:val="888888"/>
          <w:sz w:val="18"/>
          <w:szCs w:val="18"/>
        </w:rPr>
        <w:t>※ Claude는 사용 한도 병목이 데이터로 확인되어 Pro에서 Max로 전환을 완료하였다(추측이 아닌 사용량 기반 결정).</w:t>
      </w:r>
      <w:proofErr w:type="spellStart"/>
      <w:r>
        <w:rPr>
          <w:i/>
          <w:iCs/>
          <w:color w:val="888888"/>
          <w:sz w:val="18"/>
          <w:szCs w:val="18"/>
        </w:rPr>
      </w:r>
      <w:proofErr w:type="spellEnd"/>
      <w:r>
        <w:rPr>
          <w:i/>
          <w:iCs/>
          <w:color w:val="888888"/>
          <w:sz w:val="18"/>
          <w:szCs w:val="18"/>
        </w:rPr>
      </w:r>
    </w:p>
    <w:p w14:paraId="14B9B90F" w14:textId="77777777" w:rsidR="00B414B1" w:rsidRDefault="00000000">
      <w:pPr>
        <w:spacing w:after="140" w:line="276" w:lineRule="auto"/>
      </w:pPr>
      <w:r>
        <w:rPr>
          <w:i/>
          <w:iCs/>
          <w:color w:val="888888"/>
          <w:sz w:val="18"/>
          <w:szCs w:val="18"/>
        </w:rPr>
        <w:t xml:space="preserve">※ </w:t>
      </w:r>
      <w:proofErr w:type="spellStart"/>
      <w:r>
        <w:rPr>
          <w:i/>
          <w:iCs/>
          <w:color w:val="888888"/>
          <w:sz w:val="18"/>
          <w:szCs w:val="18"/>
        </w:rPr>
        <w:t>노션</w:t>
      </w:r>
      <w:proofErr w:type="spellEnd"/>
      <w:r>
        <w:rPr>
          <w:i/>
          <w:iCs/>
          <w:color w:val="888888"/>
          <w:sz w:val="18"/>
          <w:szCs w:val="18"/>
        </w:rPr>
        <w:t xml:space="preserve">(해지), </w:t>
      </w:r>
      <w:proofErr w:type="spellStart"/>
      <w:r>
        <w:rPr>
          <w:i/>
          <w:iCs/>
          <w:color w:val="888888"/>
          <w:sz w:val="18"/>
          <w:szCs w:val="18"/>
        </w:rPr>
        <w:t>디자인툴</w:t>
      </w:r>
      <w:proofErr w:type="spellEnd"/>
      <w:r>
        <w:rPr>
          <w:i/>
          <w:iCs/>
          <w:color w:val="888888"/>
          <w:sz w:val="18"/>
          <w:szCs w:val="18"/>
        </w:rPr>
        <w:t>(</w:t>
      </w:r>
      <w:proofErr w:type="spellStart"/>
      <w:r>
        <w:rPr>
          <w:i/>
          <w:iCs/>
          <w:color w:val="888888"/>
          <w:sz w:val="18"/>
          <w:szCs w:val="18"/>
        </w:rPr>
        <w:t>피그마</w:t>
      </w:r>
      <w:proofErr w:type="spellEnd"/>
      <w:r>
        <w:rPr>
          <w:i/>
          <w:iCs/>
          <w:color w:val="888888"/>
          <w:sz w:val="18"/>
          <w:szCs w:val="18"/>
        </w:rPr>
        <w:t xml:space="preserve"> 무료)은 비용이 발생하지 않아 본 표에서 제외한다.</w:t>
      </w:r>
    </w:p>
    <w:p w14:paraId="33FD27A0" w14:textId="77777777" w:rsidR="00B414B1" w:rsidRDefault="00000000">
      <w:pPr>
        <w:pStyle w:val="1"/>
      </w:pPr>
      <w:proofErr w:type="gramStart"/>
      <w:r>
        <w:t>②  초기</w:t>
      </w:r>
      <w:proofErr w:type="gramEnd"/>
      <w:r>
        <w:t xml:space="preserve"> </w:t>
      </w:r>
      <w:proofErr w:type="spellStart"/>
      <w:r>
        <w:t>셋업비</w:t>
      </w:r>
      <w:proofErr w:type="spellEnd"/>
      <w:r>
        <w:t xml:space="preserve"> (일회성)</w:t>
      </w:r>
    </w:p>
    <w:p w14:paraId="11E6014A" w14:textId="77777777" w:rsidR="00B414B1" w:rsidRDefault="00000000">
      <w:pPr>
        <w:spacing w:after="120" w:line="276" w:lineRule="auto"/>
      </w:pPr>
      <w:r>
        <w:rPr>
          <w:color w:val="888888"/>
          <w:sz w:val="19"/>
          <w:szCs w:val="19"/>
        </w:rPr>
        <w:t>프로젝트 시작 시 1회 발생하는 장비·환경 구축 비용. 금액 미정 항목은 시장 조사 후 건별 결재한다.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2360"/>
        <w:gridCol w:w="2400"/>
      </w:tblGrid>
      <w:tr w:rsidR="00B414B1" w14:paraId="1DCA7D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CC3765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75EA6C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예상 금액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AEE4B5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결재 방식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88EBCB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비고</w:t>
            </w:r>
          </w:p>
        </w:tc>
      </w:tr>
      <w:tr w:rsidR="00B414B1" w14:paraId="36F00A0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4DA2E5" w14:textId="77777777" w:rsidR="00B414B1" w:rsidRDefault="00000000">
            <w:proofErr w:type="gramStart"/>
            <w:r>
              <w:rPr>
                <w:sz w:val="19"/>
                <w:szCs w:val="19"/>
              </w:rPr>
              <w:t>삼각대 /</w:t>
            </w:r>
            <w:proofErr w:type="gramEnd"/>
            <w:r>
              <w:rPr>
                <w:sz w:val="19"/>
                <w:szCs w:val="19"/>
              </w:rPr>
              <w:t xml:space="preserve"> 거치대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6F1511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사비 선집행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87F9FA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장부 기록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8DCCA2" w14:textId="77777777" w:rsidR="00B414B1" w:rsidRDefault="00000000">
            <w:r>
              <w:rPr>
                <w:sz w:val="17"/>
                <w:szCs w:val="17"/>
              </w:rPr>
              <w:t>자가 촬영용. 초기 사비로 집행하되 장부에 기록(자산 프로젝트 귀속)</w:t>
            </w:r>
          </w:p>
        </w:tc>
      </w:tr>
      <w:tr w:rsidR="00B414B1" w14:paraId="299B741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BDFB66" w14:textId="77777777" w:rsidR="00B414B1" w:rsidRDefault="00000000">
            <w:r>
              <w:rPr>
                <w:sz w:val="19"/>
                <w:szCs w:val="19"/>
              </w:rPr>
              <w:t>마이크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6242C2" w14:textId="77777777" w:rsidR="00B414B1" w:rsidRDefault="00000000">
            <w:pPr>
              <w:jc w:val="center"/>
            </w:pPr>
            <w:r>
              <w:rPr>
                <w:color w:val="888888"/>
                <w:sz w:val="19"/>
                <w:szCs w:val="19"/>
              </w:rPr>
              <w:t>사비 선집행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A7E9FD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장부 기록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C85CC3" w14:textId="77777777" w:rsidR="00B414B1" w:rsidRDefault="00000000">
            <w:r>
              <w:rPr>
                <w:sz w:val="16"/>
                <w:szCs w:val="16"/>
              </w:rPr>
              <w:t>녹음 품질용. 초기 사비로 집행하되 장부에 기록(자산 프로젝트 귀속)</w:t>
            </w:r>
            <w:proofErr w:type="spellStart"/>
            <w:r>
              <w:rPr>
                <w:sz w:val="16"/>
                <w:szCs w:val="16"/>
              </w:rPr>
            </w:r>
            <w:proofErr w:type="spellEnd"/>
            <w:r>
              <w:rPr>
                <w:sz w:val="16"/>
                <w:szCs w:val="16"/>
              </w:rPr>
            </w:r>
          </w:p>
        </w:tc>
      </w:tr>
      <w:tr w:rsidR="00B414B1" w14:paraId="7B4C0A2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C25D1E" w14:textId="77777777" w:rsidR="00B414B1" w:rsidRDefault="00000000">
            <w:r>
              <w:rPr>
                <w:sz w:val="19"/>
                <w:szCs w:val="19"/>
              </w:rPr>
              <w:t>조명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7B26E7" w14:textId="77777777" w:rsidR="00B414B1" w:rsidRDefault="00000000">
            <w:pPr>
              <w:jc w:val="center"/>
            </w:pPr>
            <w:r>
              <w:rPr>
                <w:color w:val="888888"/>
                <w:sz w:val="19"/>
                <w:szCs w:val="19"/>
              </w:rPr>
              <w:t>사비 선집행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907868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장부 기록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681DCC" w14:textId="77777777" w:rsidR="00B414B1" w:rsidRDefault="00000000">
            <w:r>
              <w:rPr>
                <w:sz w:val="17"/>
                <w:szCs w:val="17"/>
              </w:rPr>
              <w:t>자택 촬영 세팅. 초기 사비로 집행하되 장부에 기록(자산 프로젝트 귀속)</w:t>
            </w:r>
          </w:p>
        </w:tc>
      </w:tr>
      <w:tr w:rsidR="00B414B1" w14:paraId="1454237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2E5B80" w14:textId="77777777" w:rsidR="00B414B1" w:rsidRDefault="00000000">
            <w:r>
              <w:rPr>
                <w:sz w:val="19"/>
                <w:szCs w:val="19"/>
              </w:rPr>
              <w:t>도메인 (연 단위)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079158B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~</w:t>
            </w:r>
            <w:proofErr w:type="gramStart"/>
            <w:r>
              <w:rPr>
                <w:sz w:val="19"/>
                <w:szCs w:val="19"/>
              </w:rPr>
              <w:t>15,000 /</w:t>
            </w:r>
            <w:proofErr w:type="gramEnd"/>
            <w:r>
              <w:rPr>
                <w:sz w:val="19"/>
                <w:szCs w:val="19"/>
              </w:rPr>
              <w:t xml:space="preserve"> 년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3C3961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건별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722DD0" w14:textId="77777777" w:rsidR="00B414B1" w:rsidRDefault="00000000">
            <w:r>
              <w:rPr>
                <w:sz w:val="16"/>
                <w:szCs w:val="16"/>
              </w:rPr>
              <w:t>포트폴리오 신뢰도. 월 환산 ~1,250</w:t>
            </w:r>
          </w:p>
        </w:tc>
      </w:tr>
      <w:tr w:rsidR="00B414B1" w14:paraId="54D29B0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E02CDE" w14:textId="77777777" w:rsidR="00B414B1" w:rsidRDefault="00000000">
            <w:r>
              <w:rPr>
                <w:sz w:val="19"/>
                <w:szCs w:val="19"/>
              </w:rPr>
              <w:lastRenderedPageBreak/>
              <w:t>호스팅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263A4C" w14:textId="77777777" w:rsidR="00B414B1" w:rsidRDefault="00000000">
            <w:pPr>
              <w:jc w:val="center"/>
            </w:pPr>
            <w:r>
              <w:rPr>
                <w:b/>
                <w:bCs/>
                <w:color w:val="2E7D52"/>
                <w:sz w:val="19"/>
                <w:szCs w:val="19"/>
              </w:rPr>
              <w:t>0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973839" w14:textId="77777777" w:rsidR="00B414B1" w:rsidRDefault="00000000">
            <w:pPr>
              <w:jc w:val="center"/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54A88B" w14:textId="77777777" w:rsidR="00B414B1" w:rsidRDefault="00000000">
            <w:r>
              <w:rPr>
                <w:sz w:val="17"/>
                <w:szCs w:val="17"/>
              </w:rPr>
              <w:t>정적 HTML. 무료 호스팅 사용</w:t>
            </w:r>
          </w:p>
        </w:tc>
      </w:tr>
    </w:tbl>
    <w:p w14:paraId="2E9381FD" w14:textId="77777777" w:rsidR="00B414B1" w:rsidRDefault="00000000">
      <w:pPr>
        <w:spacing w:after="60" w:line="276" w:lineRule="auto"/>
      </w:pPr>
      <w:r>
        <w:rPr>
          <w:i/>
          <w:iCs/>
          <w:color w:val="888888"/>
          <w:sz w:val="18"/>
          <w:szCs w:val="18"/>
        </w:rPr>
        <w:t>※ 카메라는 별도 구매하지 않는다(보유 스마트폰 사용). 편집은 무료 도구로 시작한다.</w:t>
      </w:r>
    </w:p>
    <w:p w14:paraId="2E9381FD" w14:textId="77777777" w:rsidR="00B414B1" w:rsidRDefault="00000000">
      <w:pPr>
        <w:spacing w:after="60" w:line="276" w:lineRule="auto"/>
      </w:pPr>
      <w:r>
        <w:t>※ 삼각대·마이크·조명 등 초기 장비는 본인 사비로 선집행한다(7월 최종 급여·퇴직금 수령 후). 결재 흐름에서는 제외하나, 프로젝트 총비용 정직성을 위해 장부에는 금액을 기록하며 해당 자산은 프로젝트에 귀속한다.</w:t>
      </w:r>
    </w:p>
    <w:p w14:paraId="6BEEA432" w14:textId="77777777" w:rsidR="00B414B1" w:rsidRDefault="00000000">
      <w:pPr>
        <w:spacing w:after="140" w:line="276" w:lineRule="auto"/>
      </w:pPr>
      <w:r>
        <w:rPr>
          <w:i/>
          <w:iCs/>
          <w:color w:val="888888"/>
          <w:sz w:val="18"/>
          <w:szCs w:val="18"/>
        </w:rPr>
        <w:t xml:space="preserve">※ </w:t>
      </w:r>
      <w:proofErr w:type="spellStart"/>
      <w:r>
        <w:rPr>
          <w:i/>
          <w:iCs/>
          <w:color w:val="888888"/>
          <w:sz w:val="18"/>
          <w:szCs w:val="18"/>
        </w:rPr>
        <w:t>어도비</w:t>
      </w:r>
      <w:proofErr w:type="spellEnd"/>
      <w:r>
        <w:rPr>
          <w:i/>
          <w:iCs/>
          <w:color w:val="888888"/>
          <w:sz w:val="18"/>
          <w:szCs w:val="18"/>
        </w:rPr>
        <w:t>(일러스트/포토샵)는 정밀 디자인 작업이 반복적으로 필요해질 경우, 그 시점에 월 단위 일회성으로 구독했다 해지하는 방식으로 별도 결재한다.</w:t>
      </w:r>
    </w:p>
    <w:p w14:paraId="3D1DF179" w14:textId="77777777" w:rsidR="00B414B1" w:rsidRDefault="00000000">
      <w:pPr>
        <w:pStyle w:val="1"/>
      </w:pPr>
      <w:proofErr w:type="gramStart"/>
      <w:r>
        <w:t>③  마케팅</w:t>
      </w:r>
      <w:proofErr w:type="gramEnd"/>
      <w:r>
        <w:t xml:space="preserve"> 실험비 (월간 · 상한제)</w:t>
      </w:r>
    </w:p>
    <w:p w14:paraId="40C58A98" w14:textId="77777777" w:rsidR="00B414B1" w:rsidRDefault="00000000">
      <w:pPr>
        <w:spacing w:after="120" w:line="276" w:lineRule="auto"/>
      </w:pPr>
      <w:r>
        <w:rPr>
          <w:color w:val="888888"/>
          <w:sz w:val="19"/>
          <w:szCs w:val="19"/>
        </w:rPr>
        <w:t>자체 콘텐츠 또는 랜딩에 대한 유료 광고 실험 예산. ‘생활비’나 ‘운영비’가 아니라, 본인의 실무 역량(광고 세팅·성과분석)을 데이터로 증명하기 위한 실험 투자다.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2360"/>
        <w:gridCol w:w="2400"/>
      </w:tblGrid>
      <w:tr w:rsidR="00B414B1" w14:paraId="633619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562C8AD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B97E6B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금액(월)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33CC88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결재 방식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3A21F9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산정 근거</w:t>
            </w:r>
          </w:p>
        </w:tc>
      </w:tr>
      <w:tr w:rsidR="00B414B1" w14:paraId="73820F9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7D7814" w14:textId="77777777" w:rsidR="00B414B1" w:rsidRDefault="00000000">
            <w:r>
              <w:rPr>
                <w:sz w:val="19"/>
                <w:szCs w:val="19"/>
              </w:rPr>
              <w:t>메타(Meta) 광고</w:t>
            </w:r>
          </w:p>
        </w:tc>
        <w:tc>
          <w:tcPr>
            <w:tcW w:w="20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7467AA" w14:textId="77777777" w:rsidR="00B414B1" w:rsidRDefault="00000000">
            <w:pPr>
              <w:jc w:val="center"/>
            </w:pPr>
            <w:r>
              <w:rPr>
                <w:b/>
                <w:bCs/>
                <w:color w:val="6B4E8F"/>
                <w:sz w:val="19"/>
                <w:szCs w:val="19"/>
              </w:rPr>
              <w:t>상한 50,000</w:t>
            </w:r>
          </w:p>
        </w:tc>
        <w:tc>
          <w:tcPr>
            <w:tcW w:w="236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B9BAC7" w14:textId="77777777" w:rsidR="00B414B1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상한 승인 후 </w:t>
            </w:r>
            <w:proofErr w:type="spellStart"/>
            <w:r>
              <w:rPr>
                <w:sz w:val="17"/>
                <w:szCs w:val="17"/>
              </w:rPr>
              <w:t>실집행</w:t>
            </w:r>
            <w:proofErr w:type="spellEnd"/>
            <w:r>
              <w:rPr>
                <w:sz w:val="17"/>
                <w:szCs w:val="17"/>
              </w:rPr>
              <w:t xml:space="preserve"> 정산</w:t>
            </w:r>
          </w:p>
        </w:tc>
        <w:tc>
          <w:tcPr>
            <w:tcW w:w="240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3F2BD9" w14:textId="77777777" w:rsidR="00B414B1" w:rsidRDefault="00000000">
            <w:r>
              <w:rPr>
                <w:sz w:val="16"/>
                <w:szCs w:val="16"/>
              </w:rPr>
              <w:t>일 2,000원 × 광고 2~3개 비교 × 5~7일 = 비교실험 1회전</w:t>
            </w:r>
          </w:p>
        </w:tc>
      </w:tr>
    </w:tbl>
    <w:p w14:paraId="5F9C823F" w14:textId="77777777" w:rsidR="00B414B1" w:rsidRDefault="00000000">
      <w:pPr>
        <w:spacing w:after="60" w:line="276" w:lineRule="auto"/>
      </w:pPr>
      <w:r>
        <w:rPr>
          <w:sz w:val="19"/>
          <w:szCs w:val="19"/>
        </w:rPr>
        <w:t xml:space="preserve">집행 </w:t>
      </w:r>
      <w:proofErr w:type="gramStart"/>
      <w:r>
        <w:rPr>
          <w:sz w:val="19"/>
          <w:szCs w:val="19"/>
        </w:rPr>
        <w:t>조건 :</w:t>
      </w:r>
      <w:proofErr w:type="gramEnd"/>
      <w:r>
        <w:rPr>
          <w:sz w:val="19"/>
          <w:szCs w:val="19"/>
        </w:rPr>
        <w:t xml:space="preserve"> 광고비는 ‘집행하면 반드시 결과 리포트’가 짝이다. 무엇을 비교했고(A/B), 어떤 지표(CPC·CPM·전환 등)를 보았고, 무엇을 배웠는지를 정리한다. 분석 없는 집행은 비용이지만, 분석이 붙으면 case study가 된다.</w:t>
      </w:r>
    </w:p>
    <w:p w14:paraId="123D90DE" w14:textId="77777777" w:rsidR="00B414B1" w:rsidRDefault="00000000">
      <w:pPr>
        <w:spacing w:after="160" w:line="276" w:lineRule="auto"/>
      </w:pPr>
      <w:r>
        <w:rPr>
          <w:i/>
          <w:iCs/>
          <w:color w:val="888888"/>
          <w:sz w:val="18"/>
          <w:szCs w:val="18"/>
        </w:rPr>
        <w:t xml:space="preserve">※ 일 2,000원은 메타 기준 매우 낮은 예산이라 정밀 최적화 데이터(학습 완료)는 어려울 수 있다. 다만 본 예산의 목적은 ROAS 최적화가 아니라 ‘광고 세팅 → 지표 해석 → 비교·개선 사이클을 직접 완주’하는 경험의 증명이므로 충분하다. 이 한계를 리포트에 명시하는 </w:t>
      </w:r>
      <w:proofErr w:type="spellStart"/>
      <w:r>
        <w:rPr>
          <w:i/>
          <w:iCs/>
          <w:color w:val="888888"/>
          <w:sz w:val="18"/>
          <w:szCs w:val="18"/>
        </w:rPr>
        <w:t>것까지가</w:t>
      </w:r>
      <w:proofErr w:type="spellEnd"/>
      <w:r>
        <w:rPr>
          <w:i/>
          <w:iCs/>
          <w:color w:val="888888"/>
          <w:sz w:val="18"/>
          <w:szCs w:val="18"/>
        </w:rPr>
        <w:t xml:space="preserve"> 역량의 증거다.</w:t>
      </w:r>
    </w:p>
    <w:p w14:paraId="5EEB504A" w14:textId="77777777" w:rsidR="00B414B1" w:rsidRDefault="00000000">
      <w:pPr>
        <w:pStyle w:val="1"/>
      </w:pPr>
      <w:r>
        <w:t>종합 요약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414B1" w14:paraId="2EEAC41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741734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구분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AAE414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성격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1F3A5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FCCA53" w14:textId="77777777" w:rsidR="00B414B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월 비용(상한 기준)</w:t>
            </w:r>
          </w:p>
        </w:tc>
      </w:tr>
      <w:tr w:rsidR="00B414B1" w14:paraId="7E2FAFC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72974C" w14:textId="77777777" w:rsidR="00B414B1" w:rsidRDefault="00000000">
            <w:r>
              <w:rPr>
                <w:sz w:val="19"/>
                <w:szCs w:val="19"/>
              </w:rPr>
              <w:t>① 월간 운영비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234E18" w14:textId="77777777" w:rsidR="00B414B1" w:rsidRDefault="00000000">
            <w:r>
              <w:rPr>
                <w:sz w:val="19"/>
                <w:szCs w:val="19"/>
              </w:rPr>
              <w:t>매월 반복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77E8ED" w14:textId="58D28A9B" w:rsidR="00B414B1" w:rsidRDefault="00C15E04">
            <w:pPr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</w:rPr>
              <w:t>328,000원</w:t>
            </w:r>
          </w:p>
        </w:tc>
      </w:tr>
      <w:tr w:rsidR="00B414B1" w14:paraId="5992F6D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7648EC" w14:textId="77777777" w:rsidR="00B414B1" w:rsidRDefault="00000000">
            <w:r>
              <w:rPr>
                <w:sz w:val="19"/>
                <w:szCs w:val="19"/>
              </w:rPr>
              <w:t xml:space="preserve">② 초기 </w:t>
            </w:r>
            <w:proofErr w:type="spellStart"/>
            <w:r>
              <w:rPr>
                <w:sz w:val="19"/>
                <w:szCs w:val="19"/>
              </w:rPr>
              <w:t>셋업비</w:t>
            </w:r>
            <w:proofErr w:type="spellEnd"/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D83611" w14:textId="77777777" w:rsidR="00B414B1" w:rsidRDefault="00000000">
            <w:r>
              <w:rPr>
                <w:sz w:val="19"/>
                <w:szCs w:val="19"/>
              </w:rPr>
              <w:t>1회성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shd w:val="clear" w:color="auto" w:fill="EAF1F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9EE3B9" w14:textId="77777777" w:rsidR="00B414B1" w:rsidRDefault="00000000">
            <w:r>
              <w:rPr>
                <w:sz w:val="17"/>
                <w:szCs w:val="17"/>
              </w:rPr>
              <w:t>삼각대 등 + 도메인 (건별)</w:t>
            </w:r>
          </w:p>
        </w:tc>
      </w:tr>
      <w:tr w:rsidR="00B414B1" w14:paraId="2597264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157823" w14:textId="77777777" w:rsidR="00B414B1" w:rsidRDefault="00000000">
            <w:r>
              <w:rPr>
                <w:sz w:val="19"/>
                <w:szCs w:val="19"/>
              </w:rPr>
              <w:t>③ 마케팅 실험비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AEE096" w14:textId="77777777" w:rsidR="00B414B1" w:rsidRDefault="00000000">
            <w:r>
              <w:rPr>
                <w:sz w:val="19"/>
                <w:szCs w:val="19"/>
              </w:rPr>
              <w:t>월간 상한제</w:t>
            </w:r>
          </w:p>
        </w:tc>
        <w:tc>
          <w:tcPr>
            <w:tcW w:w="312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EA965C" w14:textId="77777777" w:rsidR="00B414B1" w:rsidRDefault="00000000">
            <w:r>
              <w:rPr>
                <w:sz w:val="17"/>
                <w:szCs w:val="17"/>
              </w:rPr>
              <w:t>상한 50,000 (</w:t>
            </w:r>
            <w:proofErr w:type="spellStart"/>
            <w:r>
              <w:rPr>
                <w:sz w:val="17"/>
                <w:szCs w:val="17"/>
              </w:rPr>
              <w:t>실집행</w:t>
            </w:r>
            <w:proofErr w:type="spellEnd"/>
            <w:r>
              <w:rPr>
                <w:sz w:val="17"/>
                <w:szCs w:val="17"/>
              </w:rPr>
              <w:t xml:space="preserve"> 정산)</w:t>
            </w:r>
          </w:p>
        </w:tc>
      </w:tr>
    </w:tbl>
    <w:p w14:paraId="32A47059" w14:textId="77777777" w:rsidR="00B414B1" w:rsidRDefault="00B414B1">
      <w:pPr>
        <w:spacing w:after="120" w:line="276" w:lineRule="auto"/>
      </w:pPr>
    </w:p>
    <w:p w14:paraId="6976D827" w14:textId="77777777" w:rsidR="00B414B1" w:rsidRDefault="00000000">
      <w:pPr>
        <w:spacing w:after="140" w:line="276" w:lineRule="auto"/>
      </w:pPr>
      <w:r>
        <w:t>위 예산안에 합의하여, 아래와 같이 확인한다.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414B1" w14:paraId="1436B6A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0F4F377F" w14:textId="77777777" w:rsidR="00B414B1" w:rsidRDefault="00000000">
            <w:pPr>
              <w:spacing w:after="120" w:line="276" w:lineRule="auto"/>
            </w:pPr>
            <w:r>
              <w:rPr>
                <w:b/>
                <w:bCs/>
                <w:color w:val="1F3A5F"/>
              </w:rPr>
              <w:t>결재 — 사용자(어머니)</w:t>
            </w:r>
          </w:p>
          <w:p w14:paraId="6D10C91E" w14:textId="77777777" w:rsidR="00B414B1" w:rsidRDefault="00000000">
            <w:pPr>
              <w:spacing w:line="276" w:lineRule="auto"/>
            </w:pPr>
            <w:proofErr w:type="gramStart"/>
            <w:r>
              <w:t>서명 :</w:t>
            </w:r>
            <w:proofErr w:type="gramEnd"/>
            <w:r>
              <w:t xml:space="preserve"> _____________________</w:t>
            </w:r>
            <w:proofErr w:type="gramStart"/>
            <w:r>
              <w:t>_  (</w:t>
            </w:r>
            <w:proofErr w:type="gramEnd"/>
            <w:r>
              <w:t>인)</w:t>
            </w:r>
          </w:p>
        </w:tc>
        <w:tc>
          <w:tcPr>
            <w:tcW w:w="4680" w:type="dxa"/>
            <w:tcBorders>
              <w:top w:val="single" w:sz="1" w:space="0" w:color="C9D6E3"/>
              <w:left w:val="single" w:sz="1" w:space="0" w:color="C9D6E3"/>
              <w:bottom w:val="single" w:sz="1" w:space="0" w:color="C9D6E3"/>
              <w:right w:val="single" w:sz="1" w:space="0" w:color="C9D6E3"/>
            </w:tcBorders>
            <w:tcMar>
              <w:top w:w="120" w:type="dxa"/>
              <w:left w:w="160" w:type="dxa"/>
              <w:bottom w:w="160" w:type="dxa"/>
              <w:right w:w="160" w:type="dxa"/>
            </w:tcMar>
          </w:tcPr>
          <w:p w14:paraId="380076C4" w14:textId="77777777" w:rsidR="00B414B1" w:rsidRDefault="00000000">
            <w:pPr>
              <w:spacing w:after="120" w:line="276" w:lineRule="auto"/>
            </w:pPr>
            <w:r>
              <w:rPr>
                <w:b/>
                <w:bCs/>
                <w:color w:val="1F3A5F"/>
              </w:rPr>
              <w:t>작성 — 본인</w:t>
            </w:r>
          </w:p>
          <w:p w14:paraId="04D90237" w14:textId="77777777" w:rsidR="00B414B1" w:rsidRDefault="00000000">
            <w:pPr>
              <w:spacing w:line="276" w:lineRule="auto"/>
            </w:pPr>
            <w:proofErr w:type="gramStart"/>
            <w:r>
              <w:t>서명 :</w:t>
            </w:r>
            <w:proofErr w:type="gramEnd"/>
            <w:r>
              <w:t xml:space="preserve"> _____________________</w:t>
            </w:r>
            <w:proofErr w:type="gramStart"/>
            <w:r>
              <w:t>_  (</w:t>
            </w:r>
            <w:proofErr w:type="gramEnd"/>
            <w:r>
              <w:t>인)</w:t>
            </w:r>
          </w:p>
        </w:tc>
      </w:tr>
    </w:tbl>
    <w:p w14:paraId="1208C5E9" w14:textId="77777777" w:rsidR="000D7EA5" w:rsidRDefault="000D7EA5"/>
    <w:sectPr w:rsidR="000D7EA5">
      <w:footerReference w:type="default" r:id="rId7"/>
      <w:pgSz w:w="12240" w:h="15840"/>
      <w:pgMar w:top="1300" w:right="1300" w:bottom="13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2F60" w14:textId="77777777" w:rsidR="000D7EA5" w:rsidRDefault="000D7EA5">
      <w:r>
        <w:separator/>
      </w:r>
    </w:p>
  </w:endnote>
  <w:endnote w:type="continuationSeparator" w:id="0">
    <w:p w14:paraId="24C701B5" w14:textId="77777777" w:rsidR="000D7EA5" w:rsidRDefault="000D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DBDD" w14:textId="77777777" w:rsidR="00B414B1" w:rsidRDefault="00000000">
    <w:pPr>
      <w:jc w:val="center"/>
    </w:pPr>
    <w:r>
      <w:rPr>
        <w:color w:val="888888"/>
        <w:sz w:val="16"/>
        <w:szCs w:val="16"/>
      </w:rPr>
      <w:t xml:space="preserve">운영비 </w:t>
    </w:r>
    <w:proofErr w:type="gramStart"/>
    <w:r>
      <w:rPr>
        <w:color w:val="888888"/>
        <w:sz w:val="16"/>
        <w:szCs w:val="16"/>
      </w:rPr>
      <w:t>예산안  ·</w:t>
    </w:r>
    <w:proofErr w:type="gramEnd"/>
    <w:r>
      <w:rPr>
        <w:color w:val="888888"/>
        <w:sz w:val="16"/>
        <w:szCs w:val="16"/>
      </w:rPr>
      <w:t xml:space="preserve">  근로계약서 제7조 </w:t>
    </w:r>
    <w:proofErr w:type="gramStart"/>
    <w:r>
      <w:rPr>
        <w:color w:val="888888"/>
        <w:sz w:val="16"/>
        <w:szCs w:val="16"/>
      </w:rPr>
      <w:t>별첨  ·</w:t>
    </w:r>
    <w:proofErr w:type="gramEnd"/>
    <w:r>
      <w:rPr>
        <w:color w:val="888888"/>
        <w:sz w:val="16"/>
        <w:szCs w:val="16"/>
      </w:rPr>
      <w:t xml:space="preserve">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C15E04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9956" w14:textId="77777777" w:rsidR="000D7EA5" w:rsidRDefault="000D7EA5">
      <w:r>
        <w:separator/>
      </w:r>
    </w:p>
  </w:footnote>
  <w:footnote w:type="continuationSeparator" w:id="0">
    <w:p w14:paraId="2C709F0C" w14:textId="77777777" w:rsidR="000D7EA5" w:rsidRDefault="000D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CCE"/>
    <w:multiLevelType w:val="hybridMultilevel"/>
    <w:tmpl w:val="89FAA33A"/>
    <w:lvl w:ilvl="0" w:tplc="7A4E6AFA">
      <w:start w:val="1"/>
      <w:numFmt w:val="bullet"/>
      <w:lvlText w:val="●"/>
      <w:lvlJc w:val="left"/>
      <w:pPr>
        <w:ind w:left="720" w:hanging="360"/>
      </w:pPr>
    </w:lvl>
    <w:lvl w:ilvl="1" w:tplc="6D4C9BE2">
      <w:start w:val="1"/>
      <w:numFmt w:val="bullet"/>
      <w:lvlText w:val="○"/>
      <w:lvlJc w:val="left"/>
      <w:pPr>
        <w:ind w:left="1440" w:hanging="360"/>
      </w:pPr>
    </w:lvl>
    <w:lvl w:ilvl="2" w:tplc="95161772">
      <w:start w:val="1"/>
      <w:numFmt w:val="bullet"/>
      <w:lvlText w:val="■"/>
      <w:lvlJc w:val="left"/>
      <w:pPr>
        <w:ind w:left="2160" w:hanging="360"/>
      </w:pPr>
    </w:lvl>
    <w:lvl w:ilvl="3" w:tplc="F466A872">
      <w:start w:val="1"/>
      <w:numFmt w:val="bullet"/>
      <w:lvlText w:val="●"/>
      <w:lvlJc w:val="left"/>
      <w:pPr>
        <w:ind w:left="2880" w:hanging="360"/>
      </w:pPr>
    </w:lvl>
    <w:lvl w:ilvl="4" w:tplc="C03AE752">
      <w:start w:val="1"/>
      <w:numFmt w:val="bullet"/>
      <w:lvlText w:val="○"/>
      <w:lvlJc w:val="left"/>
      <w:pPr>
        <w:ind w:left="3600" w:hanging="360"/>
      </w:pPr>
    </w:lvl>
    <w:lvl w:ilvl="5" w:tplc="B3600FF4">
      <w:start w:val="1"/>
      <w:numFmt w:val="bullet"/>
      <w:lvlText w:val="■"/>
      <w:lvlJc w:val="left"/>
      <w:pPr>
        <w:ind w:left="4320" w:hanging="360"/>
      </w:pPr>
    </w:lvl>
    <w:lvl w:ilvl="6" w:tplc="8B060258">
      <w:start w:val="1"/>
      <w:numFmt w:val="bullet"/>
      <w:lvlText w:val="●"/>
      <w:lvlJc w:val="left"/>
      <w:pPr>
        <w:ind w:left="5040" w:hanging="360"/>
      </w:pPr>
    </w:lvl>
    <w:lvl w:ilvl="7" w:tplc="6632F85A">
      <w:start w:val="1"/>
      <w:numFmt w:val="bullet"/>
      <w:lvlText w:val="●"/>
      <w:lvlJc w:val="left"/>
      <w:pPr>
        <w:ind w:left="5760" w:hanging="360"/>
      </w:pPr>
    </w:lvl>
    <w:lvl w:ilvl="8" w:tplc="3CE21BB8">
      <w:start w:val="1"/>
      <w:numFmt w:val="bullet"/>
      <w:lvlText w:val="●"/>
      <w:lvlJc w:val="left"/>
      <w:pPr>
        <w:ind w:left="6480" w:hanging="360"/>
      </w:pPr>
    </w:lvl>
  </w:abstractNum>
  <w:num w:numId="1" w16cid:durableId="1376496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B1"/>
    <w:rsid w:val="000D7EA5"/>
    <w:rsid w:val="006932F1"/>
    <w:rsid w:val="00B414B1"/>
    <w:rsid w:val="00C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0954"/>
  <w15:docId w15:val="{B0C01C21-638C-40F8-8BAA-532367CD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pBdr>
        <w:bottom w:val="single" w:sz="6" w:space="4" w:color="2E75B6"/>
      </w:pBdr>
      <w:spacing w:before="260" w:after="130"/>
      <w:outlineLvl w:val="0"/>
    </w:pPr>
    <w:rPr>
      <w:b/>
      <w:bCs/>
      <w:color w:val="1F3A5F"/>
      <w:sz w:val="26"/>
      <w:szCs w:val="26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JB AN</cp:lastModifiedBy>
  <cp:revision>2</cp:revision>
  <dcterms:created xsi:type="dcterms:W3CDTF">2026-06-18T08:37:00Z</dcterms:created>
  <dcterms:modified xsi:type="dcterms:W3CDTF">2026-06-18T08:41:00Z</dcterms:modified>
</cp:coreProperties>
</file>